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6E" w:rsidRDefault="00F84AB8" w:rsidP="00F84AB8">
      <w:pPr>
        <w:spacing w:line="560" w:lineRule="exact"/>
        <w:jc w:val="center"/>
        <w:rPr>
          <w:rFonts w:ascii="方正小标宋简体" w:eastAsia="方正小标宋简体" w:hint="eastAsia"/>
          <w:sz w:val="44"/>
          <w:szCs w:val="44"/>
        </w:rPr>
      </w:pPr>
      <w:r w:rsidRPr="00F84AB8">
        <w:rPr>
          <w:rFonts w:ascii="方正小标宋简体" w:eastAsia="方正小标宋简体" w:hint="eastAsia"/>
          <w:sz w:val="44"/>
          <w:szCs w:val="44"/>
        </w:rPr>
        <w:t>中共中央关于党的百年奋斗重大成就</w:t>
      </w:r>
    </w:p>
    <w:p w:rsidR="00F84AB8" w:rsidRPr="00F84AB8" w:rsidRDefault="00F84AB8" w:rsidP="00F84AB8">
      <w:pPr>
        <w:spacing w:line="560" w:lineRule="exact"/>
        <w:jc w:val="center"/>
        <w:rPr>
          <w:rFonts w:ascii="方正小标宋简体" w:eastAsia="方正小标宋简体"/>
          <w:sz w:val="44"/>
          <w:szCs w:val="44"/>
        </w:rPr>
      </w:pPr>
      <w:r w:rsidRPr="00F84AB8">
        <w:rPr>
          <w:rFonts w:ascii="方正小标宋简体" w:eastAsia="方正小标宋简体" w:hint="eastAsia"/>
          <w:sz w:val="44"/>
          <w:szCs w:val="44"/>
        </w:rPr>
        <w:t>和历史经验的决议</w:t>
      </w:r>
    </w:p>
    <w:p w:rsidR="00F84AB8" w:rsidRDefault="00F84AB8" w:rsidP="00F84AB8">
      <w:pPr>
        <w:spacing w:line="560" w:lineRule="exact"/>
        <w:jc w:val="center"/>
        <w:rPr>
          <w:rFonts w:ascii="楷体_GB2312" w:eastAsia="楷体_GB2312"/>
          <w:sz w:val="32"/>
          <w:szCs w:val="32"/>
        </w:rPr>
      </w:pPr>
      <w:r w:rsidRPr="00F84AB8">
        <w:rPr>
          <w:rFonts w:ascii="楷体_GB2312" w:eastAsia="楷体_GB2312" w:hint="eastAsia"/>
          <w:sz w:val="32"/>
          <w:szCs w:val="32"/>
        </w:rPr>
        <w:t>（2021年11月11日中国共产党第十九届中央委员会第六次</w:t>
      </w:r>
    </w:p>
    <w:p w:rsidR="00F84AB8" w:rsidRDefault="00F84AB8" w:rsidP="00F84AB8">
      <w:pPr>
        <w:spacing w:line="560" w:lineRule="exact"/>
        <w:jc w:val="center"/>
        <w:rPr>
          <w:rFonts w:ascii="楷体_GB2312" w:eastAsia="楷体_GB2312"/>
          <w:sz w:val="32"/>
          <w:szCs w:val="32"/>
        </w:rPr>
      </w:pPr>
      <w:r w:rsidRPr="00F84AB8">
        <w:rPr>
          <w:rFonts w:ascii="楷体_GB2312" w:eastAsia="楷体_GB2312" w:hint="eastAsia"/>
          <w:sz w:val="32"/>
          <w:szCs w:val="32"/>
        </w:rPr>
        <w:t>全体会议通过）</w:t>
      </w:r>
    </w:p>
    <w:p w:rsidR="00F84AB8" w:rsidRPr="00F84AB8" w:rsidRDefault="00F84AB8" w:rsidP="00F84AB8">
      <w:pPr>
        <w:spacing w:line="560" w:lineRule="exact"/>
        <w:jc w:val="center"/>
        <w:rPr>
          <w:rFonts w:ascii="楷体_GB2312" w:eastAsia="楷体_GB2312"/>
          <w:sz w:val="32"/>
          <w:szCs w:val="32"/>
        </w:rPr>
      </w:pP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序言</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w:t>
      </w:r>
      <w:r w:rsidRPr="00F84AB8">
        <w:rPr>
          <w:rFonts w:ascii="仿宋_GB2312" w:eastAsia="仿宋_GB2312" w:hint="eastAsia"/>
          <w:sz w:val="32"/>
          <w:szCs w:val="32"/>
        </w:rPr>
        <w:lastRenderedPageBreak/>
        <w:t>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F84AB8" w:rsidRPr="00F84AB8" w:rsidRDefault="00F84AB8" w:rsidP="00F84AB8">
      <w:pPr>
        <w:spacing w:line="560" w:lineRule="exact"/>
        <w:ind w:firstLineChars="200" w:firstLine="640"/>
        <w:rPr>
          <w:rFonts w:ascii="黑体" w:eastAsia="黑体" w:hAnsi="黑体"/>
          <w:sz w:val="32"/>
          <w:szCs w:val="32"/>
        </w:rPr>
      </w:pPr>
      <w:r w:rsidRPr="00F84AB8">
        <w:rPr>
          <w:rFonts w:ascii="黑体" w:eastAsia="黑体" w:hAnsi="黑体" w:hint="eastAsia"/>
          <w:sz w:val="32"/>
          <w:szCs w:val="32"/>
        </w:rPr>
        <w:t>一、夺取新民主主义革命伟大胜利</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新民主主义革命时期，党面临的主要任务是，反对帝国主义、封建主义、官僚资本主义，争取民族独立、人民解放，为实现中华民族伟大复兴创造根本社会条件。</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中华民族是世界上古老而伟大的民族，创造了绵延五千多年的灿烂文明，为人类文明进步作出了不可磨灭的贡献。一八四</w:t>
      </w:r>
      <w:r w:rsidRPr="00F84AB8">
        <w:rPr>
          <w:rFonts w:ascii="仿宋_GB2312" w:hint="eastAsia"/>
          <w:sz w:val="32"/>
          <w:szCs w:val="32"/>
        </w:rPr>
        <w:t>〇</w:t>
      </w:r>
      <w:r w:rsidRPr="00F84AB8">
        <w:rPr>
          <w:rFonts w:ascii="仿宋_GB2312" w:eastAsia="仿宋_GB2312" w:hint="eastAsia"/>
          <w:sz w:val="32"/>
          <w:szCs w:val="32"/>
        </w:rPr>
        <w:t>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w:t>
      </w:r>
      <w:r w:rsidRPr="00F84AB8">
        <w:rPr>
          <w:rFonts w:ascii="仿宋_GB2312" w:eastAsia="仿宋_GB2312" w:hint="eastAsia"/>
          <w:sz w:val="32"/>
          <w:szCs w:val="32"/>
        </w:rPr>
        <w:lastRenderedPageBreak/>
        <w:t>了统治中国几千年的君主专制制度，但未能改变中国半殖民地半封建的社会性质和中国人民的悲惨命运。中国迫切需要新的思想引领救亡运动，迫切需要新的组织凝聚革命力量。</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党深刻认识到，近代中国社会主要矛盾是帝国主义和中华民族的矛盾、封建主义和人民大众的矛盾。实现中华民族伟大复兴，必须进行反帝反封建斗争。</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w:t>
      </w:r>
      <w:r w:rsidRPr="00F84AB8">
        <w:rPr>
          <w:rFonts w:ascii="仿宋_GB2312" w:eastAsia="仿宋_GB2312" w:hint="eastAsia"/>
          <w:sz w:val="32"/>
          <w:szCs w:val="32"/>
        </w:rPr>
        <w:lastRenderedPageBreak/>
        <w:t>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lastRenderedPageBreak/>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lastRenderedPageBreak/>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实践充分说明，历史和人民选择了中国共产党，没有中国共产党领导，民族独立、人民解放是不可能实现的。中国共产党和中国人民以英勇顽强的奋斗向世界庄严宣告，中国人民从此站起</w:t>
      </w:r>
      <w:r w:rsidRPr="00F84AB8">
        <w:rPr>
          <w:rFonts w:ascii="仿宋_GB2312" w:eastAsia="仿宋_GB2312" w:hint="eastAsia"/>
          <w:sz w:val="32"/>
          <w:szCs w:val="32"/>
        </w:rPr>
        <w:lastRenderedPageBreak/>
        <w:t>来了，中华民族任人宰割、饱受欺凌的时代一去不复返了，中国发展从此开启了新纪元。</w:t>
      </w:r>
    </w:p>
    <w:p w:rsidR="00F84AB8" w:rsidRPr="00F84AB8" w:rsidRDefault="00F84AB8" w:rsidP="00F84AB8">
      <w:pPr>
        <w:spacing w:line="560" w:lineRule="exact"/>
        <w:ind w:firstLineChars="200" w:firstLine="640"/>
        <w:rPr>
          <w:rFonts w:ascii="黑体" w:eastAsia="黑体" w:hAnsi="黑体"/>
          <w:sz w:val="32"/>
          <w:szCs w:val="32"/>
        </w:rPr>
      </w:pPr>
      <w:r w:rsidRPr="00F84AB8">
        <w:rPr>
          <w:rFonts w:ascii="黑体" w:eastAsia="黑体" w:hAnsi="黑体" w:hint="eastAsia"/>
          <w:sz w:val="32"/>
          <w:szCs w:val="32"/>
        </w:rPr>
        <w:t>二、完成社会主义革命和推进社会主义建设</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社会主义革命和建设时期，党面临的主要任务是，实现从新民主主义到社会主义的转变，进行社会主义革命，推进社会主义建设，为实现中华民族伟大复兴奠定根本政治前提和制度基础。</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w:t>
      </w:r>
      <w:r w:rsidRPr="00F84AB8">
        <w:rPr>
          <w:rFonts w:ascii="仿宋_GB2312" w:eastAsia="仿宋_GB2312" w:hint="eastAsia"/>
          <w:sz w:val="32"/>
          <w:szCs w:val="32"/>
        </w:rPr>
        <w:lastRenderedPageBreak/>
        <w:t>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党坚持独立自主的和平外交政策，倡导和坚持和平共处五项原则，坚定维护国家独立、主权、尊严，支持和援助世界被压迫</w:t>
      </w:r>
      <w:r w:rsidRPr="00F84AB8">
        <w:rPr>
          <w:rFonts w:ascii="仿宋_GB2312" w:eastAsia="仿宋_GB2312" w:hint="eastAsia"/>
          <w:sz w:val="32"/>
          <w:szCs w:val="32"/>
        </w:rPr>
        <w:lastRenderedPageBreak/>
        <w:t>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w:t>
      </w:r>
      <w:r w:rsidRPr="00F84AB8">
        <w:rPr>
          <w:rFonts w:ascii="仿宋_GB2312" w:eastAsia="仿宋_GB2312" w:hint="eastAsia"/>
          <w:sz w:val="32"/>
          <w:szCs w:val="32"/>
        </w:rPr>
        <w:lastRenderedPageBreak/>
        <w:t>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从新中国成立到改革开放前夕，党领导人民完成社会主义革</w:t>
      </w:r>
      <w:r w:rsidRPr="00F84AB8">
        <w:rPr>
          <w:rFonts w:ascii="仿宋_GB2312" w:eastAsia="仿宋_GB2312" w:hint="eastAsia"/>
          <w:sz w:val="32"/>
          <w:szCs w:val="32"/>
        </w:rPr>
        <w:lastRenderedPageBreak/>
        <w:t>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中国共产党和中国人民以英勇顽强的奋斗向世界庄严宣告，中国人民不但善于破坏一个旧世界、也善于建设一个新世界，只有社会主义才能救中国，只有社会主义才能发展中国。</w:t>
      </w:r>
    </w:p>
    <w:p w:rsidR="00F84AB8" w:rsidRPr="00F84AB8" w:rsidRDefault="00F84AB8" w:rsidP="00F84AB8">
      <w:pPr>
        <w:spacing w:line="560" w:lineRule="exact"/>
        <w:ind w:firstLineChars="200" w:firstLine="640"/>
        <w:rPr>
          <w:rFonts w:ascii="黑体" w:eastAsia="黑体" w:hAnsi="黑体"/>
          <w:sz w:val="32"/>
          <w:szCs w:val="32"/>
        </w:rPr>
      </w:pPr>
      <w:r w:rsidRPr="00F84AB8">
        <w:rPr>
          <w:rFonts w:ascii="黑体" w:eastAsia="黑体" w:hAnsi="黑体" w:hint="eastAsia"/>
          <w:sz w:val="32"/>
          <w:szCs w:val="32"/>
        </w:rPr>
        <w:t>三、进行改革开放和社会主义现代化建设</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党的十一届三中全会以后，以邓小平同志为主要代表的中国共产党人，团结带领全党全国各族人民，深刻总结新中国成立以</w:t>
      </w:r>
      <w:r w:rsidRPr="00F84AB8">
        <w:rPr>
          <w:rFonts w:ascii="仿宋_GB2312" w:eastAsia="仿宋_GB2312" w:hint="eastAsia"/>
          <w:sz w:val="32"/>
          <w:szCs w:val="32"/>
        </w:rPr>
        <w:lastRenderedPageBreak/>
        <w:t>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w:t>
      </w:r>
      <w:r w:rsidRPr="00F84AB8">
        <w:rPr>
          <w:rFonts w:ascii="仿宋_GB2312" w:eastAsia="仿宋_GB2312" w:hint="eastAsia"/>
          <w:sz w:val="32"/>
          <w:szCs w:val="32"/>
        </w:rPr>
        <w:lastRenderedPageBreak/>
        <w:t>会公平正义，推进党的执政能力建设和先进性建设，成功在新形势下坚持和发展了中国特色社会主义。</w:t>
      </w:r>
    </w:p>
    <w:p w:rsidR="0099671D" w:rsidRDefault="00F84AB8" w:rsidP="0099671D">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F84AB8" w:rsidRPr="00F84AB8" w:rsidRDefault="00F84AB8" w:rsidP="0099671D">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党的十二大、十三大、十四大、十五大、十六大、十七大，根据国际国内形势发展变化，从我国发展新要求出发，一以贯之</w:t>
      </w:r>
      <w:r w:rsidRPr="00F84AB8">
        <w:rPr>
          <w:rFonts w:ascii="仿宋_GB2312" w:eastAsia="仿宋_GB2312" w:hint="eastAsia"/>
          <w:sz w:val="32"/>
          <w:szCs w:val="32"/>
        </w:rPr>
        <w:lastRenderedPageBreak/>
        <w:t>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w:t>
      </w:r>
      <w:r w:rsidRPr="00F84AB8">
        <w:rPr>
          <w:rFonts w:ascii="仿宋_GB2312" w:eastAsia="仿宋_GB2312" w:hint="eastAsia"/>
          <w:sz w:val="32"/>
          <w:szCs w:val="32"/>
        </w:rPr>
        <w:lastRenderedPageBreak/>
        <w:t>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w:t>
      </w:r>
      <w:r w:rsidRPr="00F84AB8">
        <w:rPr>
          <w:rFonts w:ascii="仿宋_GB2312" w:hint="eastAsia"/>
          <w:sz w:val="32"/>
          <w:szCs w:val="32"/>
        </w:rPr>
        <w:t>〇〇</w:t>
      </w:r>
      <w:r w:rsidRPr="00F84AB8">
        <w:rPr>
          <w:rFonts w:ascii="仿宋_GB2312" w:eastAsia="仿宋_GB2312" w:hint="eastAsia"/>
          <w:sz w:val="32"/>
          <w:szCs w:val="32"/>
        </w:rPr>
        <w:t>八年北京奥运会、残奥会，战胜长江和嫩江、松花江流域严重洪涝、汶川特大地震等自然灾害，战胜非典疫情，彰显了党抵御风险和驾驭复杂局面的能力。</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党把完成祖国统一大业作为历史重任，为此进行不懈努力。邓小平同志创造性提出“一个国家，两种制度”科学构想，开辟了以和平方式实现祖国统一的新途径。经过艰巨工作和斗争，我</w:t>
      </w:r>
      <w:r w:rsidRPr="00F84AB8">
        <w:rPr>
          <w:rFonts w:ascii="仿宋_GB2312" w:eastAsia="仿宋_GB2312" w:hint="eastAsia"/>
          <w:sz w:val="32"/>
          <w:szCs w:val="32"/>
        </w:rPr>
        <w:lastRenderedPageBreak/>
        <w:t>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w:t>
      </w:r>
      <w:r w:rsidRPr="00F84AB8">
        <w:rPr>
          <w:rFonts w:ascii="仿宋_GB2312" w:eastAsia="仿宋_GB2312" w:hint="eastAsia"/>
          <w:sz w:val="32"/>
          <w:szCs w:val="32"/>
        </w:rPr>
        <w:lastRenderedPageBreak/>
        <w:t>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中国共产党和中国人民以英勇顽强的奋斗向世界庄严宣告，改革开放是决定当代中国前途命运的关键一招，中国特色社会主义道路是指引中国发展繁荣的正确道路，中国大踏步赶上了时代。</w:t>
      </w:r>
    </w:p>
    <w:p w:rsidR="00F84AB8" w:rsidRPr="0099671D" w:rsidRDefault="00F84AB8" w:rsidP="00F84AB8">
      <w:pPr>
        <w:spacing w:line="560" w:lineRule="exact"/>
        <w:ind w:firstLineChars="200" w:firstLine="640"/>
        <w:rPr>
          <w:rFonts w:ascii="黑体" w:eastAsia="黑体" w:hAnsi="黑体"/>
          <w:sz w:val="32"/>
          <w:szCs w:val="32"/>
        </w:rPr>
      </w:pPr>
      <w:r w:rsidRPr="0099671D">
        <w:rPr>
          <w:rFonts w:ascii="黑体" w:eastAsia="黑体" w:hAnsi="黑体" w:hint="eastAsia"/>
          <w:sz w:val="32"/>
          <w:szCs w:val="32"/>
        </w:rPr>
        <w:t>四、开创中国特色社会主义新时代</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党的十八大以来，中国特色社会主义进入新时代。党面临的主要任务是，实现第一个百年奋斗目标，开启实现第二个百年奋斗目标新征程，朝着实现中华民族伟大复兴的宏伟目标继续前进。</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lastRenderedPageBreak/>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r w:rsidRPr="00F84AB8">
        <w:rPr>
          <w:rFonts w:ascii="仿宋_GB2312" w:hint="eastAsia"/>
          <w:sz w:val="32"/>
          <w:szCs w:val="32"/>
        </w:rPr>
        <w:t>勠</w:t>
      </w:r>
      <w:r w:rsidRPr="00F84AB8">
        <w:rPr>
          <w:rFonts w:ascii="仿宋_GB2312" w:eastAsia="仿宋_GB2312" w:hint="eastAsia"/>
          <w:sz w:val="32"/>
          <w:szCs w:val="32"/>
        </w:rPr>
        <w:t>力同心、奋力实现中华民族伟大复兴中国梦的时代，是我国不断为人类作出更大贡献的时代。中国特色社会主义新时代是我国发展新的历史方位。</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w:t>
      </w:r>
      <w:r w:rsidRPr="00F84AB8">
        <w:rPr>
          <w:rFonts w:ascii="仿宋_GB2312" w:eastAsia="仿宋_GB2312" w:hint="eastAsia"/>
          <w:sz w:val="32"/>
          <w:szCs w:val="32"/>
        </w:rPr>
        <w:lastRenderedPageBreak/>
        <w:t>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w:t>
      </w:r>
      <w:r w:rsidRPr="00F84AB8">
        <w:rPr>
          <w:rFonts w:ascii="仿宋_GB2312" w:eastAsia="仿宋_GB2312" w:hint="eastAsia"/>
          <w:sz w:val="32"/>
          <w:szCs w:val="32"/>
        </w:rPr>
        <w:lastRenderedPageBreak/>
        <w:t>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w:t>
      </w:r>
      <w:r w:rsidRPr="00F84AB8">
        <w:rPr>
          <w:rFonts w:ascii="仿宋_GB2312" w:eastAsia="仿宋_GB2312" w:hint="eastAsia"/>
          <w:sz w:val="32"/>
          <w:szCs w:val="32"/>
        </w:rPr>
        <w:lastRenderedPageBreak/>
        <w:t>历史性成就、发生历史性变革。</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（一）在坚持党的全面领导上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w:t>
      </w:r>
      <w:r w:rsidRPr="00F84AB8">
        <w:rPr>
          <w:rFonts w:ascii="仿宋_GB2312" w:eastAsia="仿宋_GB2312" w:hint="eastAsia"/>
          <w:sz w:val="32"/>
          <w:szCs w:val="32"/>
        </w:rPr>
        <w:lastRenderedPageBreak/>
        <w:t>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（二）在全面从严治党上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w:t>
      </w:r>
      <w:r w:rsidRPr="00F84AB8">
        <w:rPr>
          <w:rFonts w:ascii="仿宋_GB2312" w:eastAsia="仿宋_GB2312" w:hint="eastAsia"/>
          <w:sz w:val="32"/>
          <w:szCs w:val="32"/>
        </w:rPr>
        <w:lastRenderedPageBreak/>
        <w:t>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党历来强调，全党必须做到理想信念坚定、组织体系严密、</w:t>
      </w:r>
      <w:r w:rsidRPr="00F84AB8">
        <w:rPr>
          <w:rFonts w:ascii="仿宋_GB2312" w:eastAsia="仿宋_GB2312" w:hint="eastAsia"/>
          <w:sz w:val="32"/>
          <w:szCs w:val="32"/>
        </w:rPr>
        <w:lastRenderedPageBreak/>
        <w:t>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w:t>
      </w:r>
      <w:r w:rsidRPr="00F84AB8">
        <w:rPr>
          <w:rFonts w:ascii="仿宋_GB2312" w:eastAsia="仿宋_GB2312" w:hint="eastAsia"/>
          <w:sz w:val="32"/>
          <w:szCs w:val="32"/>
        </w:rPr>
        <w:lastRenderedPageBreak/>
        <w:t>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党的十八大以来，经过坚决斗争，全面从严治党的政治引领</w:t>
      </w:r>
      <w:r w:rsidRPr="00F84AB8">
        <w:rPr>
          <w:rFonts w:ascii="仿宋_GB2312" w:eastAsia="仿宋_GB2312" w:hint="eastAsia"/>
          <w:sz w:val="32"/>
          <w:szCs w:val="32"/>
        </w:rPr>
        <w:lastRenderedPageBreak/>
        <w:t>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（三）在经济建设上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w:t>
      </w:r>
      <w:r w:rsidRPr="00F84AB8">
        <w:rPr>
          <w:rFonts w:ascii="仿宋_GB2312" w:eastAsia="仿宋_GB2312" w:hint="eastAsia"/>
          <w:sz w:val="32"/>
          <w:szCs w:val="32"/>
        </w:rPr>
        <w:lastRenderedPageBreak/>
        <w:t>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w:t>
      </w:r>
      <w:r w:rsidRPr="00F84AB8">
        <w:rPr>
          <w:rFonts w:ascii="仿宋_GB2312" w:eastAsia="仿宋_GB2312" w:hint="eastAsia"/>
          <w:sz w:val="32"/>
          <w:szCs w:val="32"/>
        </w:rPr>
        <w:lastRenderedPageBreak/>
        <w:t>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（四）在全面深化改革开放上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w:t>
      </w:r>
      <w:r w:rsidRPr="00F84AB8">
        <w:rPr>
          <w:rFonts w:ascii="仿宋_GB2312" w:eastAsia="仿宋_GB2312" w:hint="eastAsia"/>
          <w:sz w:val="32"/>
          <w:szCs w:val="32"/>
        </w:rPr>
        <w:lastRenderedPageBreak/>
        <w:t>期。党的十八届三中全会也是划时代的，实现改革由局部探索、破冰突围到系统集成、全面深化的转变，开创了我国改革开放新局面。</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w:t>
      </w:r>
      <w:r w:rsidRPr="00F84AB8">
        <w:rPr>
          <w:rFonts w:ascii="仿宋_GB2312" w:eastAsia="仿宋_GB2312" w:hint="eastAsia"/>
          <w:sz w:val="32"/>
          <w:szCs w:val="32"/>
        </w:rPr>
        <w:lastRenderedPageBreak/>
        <w:t>安全高效的开放型经济体系，不断增强我国国际经济合作和竞争新优势。</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党的十八大以来，党不断推动全面深化改革向广度和深度进军，中国特色社会主义制度更加成熟更加定型，国家治理体系和治理能力现代化水平不断提高，党和国家事业焕发出新的生机活力。</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（五）在政治建设上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w:t>
      </w:r>
      <w:r w:rsidRPr="00F84AB8">
        <w:rPr>
          <w:rFonts w:ascii="仿宋_GB2312" w:eastAsia="仿宋_GB2312" w:hint="eastAsia"/>
          <w:sz w:val="32"/>
          <w:szCs w:val="32"/>
        </w:rPr>
        <w:lastRenderedPageBreak/>
        <w:t>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w:t>
      </w:r>
      <w:r w:rsidRPr="00F84AB8">
        <w:rPr>
          <w:rFonts w:ascii="仿宋_GB2312" w:eastAsia="仿宋_GB2312" w:hint="eastAsia"/>
          <w:sz w:val="32"/>
          <w:szCs w:val="32"/>
        </w:rPr>
        <w:lastRenderedPageBreak/>
        <w:t>要推进人权事业全面发展。</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党的十八大以来，我国社会主义民主政治制度化、规范化、程序化全面推进，中国特色社会主义政治制度优越性得到更好发挥，生动活泼、安定团结的政治局面得到巩固和发展。</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（六）在全面依法治国上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党强调，全面依法治国最广泛、最深厚的基础是人民，必须把体现人民利益、反映人民愿望、维护人民权益、增进人民福祉</w:t>
      </w:r>
      <w:r w:rsidRPr="00F84AB8">
        <w:rPr>
          <w:rFonts w:ascii="仿宋_GB2312" w:eastAsia="仿宋_GB2312" w:hint="eastAsia"/>
          <w:sz w:val="32"/>
          <w:szCs w:val="32"/>
        </w:rPr>
        <w:lastRenderedPageBreak/>
        <w:t>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党的十八大以来，中国特色社会主义法治体系不断健全，法治中国建设迈出坚实步伐，法治固根本、稳预期、利长远的保障作用进一步发挥，党运用法治方式领导和治理国家的能力显著增强。</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（七）在文化建设上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w:t>
      </w:r>
      <w:r w:rsidRPr="00F84AB8">
        <w:rPr>
          <w:rFonts w:ascii="仿宋_GB2312" w:eastAsia="仿宋_GB2312" w:hint="eastAsia"/>
          <w:sz w:val="32"/>
          <w:szCs w:val="32"/>
        </w:rPr>
        <w:lastRenderedPageBreak/>
        <w:t>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w:t>
      </w:r>
      <w:r w:rsidRPr="00F84AB8">
        <w:rPr>
          <w:rFonts w:ascii="仿宋_GB2312" w:eastAsia="仿宋_GB2312" w:hint="eastAsia"/>
          <w:sz w:val="32"/>
          <w:szCs w:val="32"/>
        </w:rPr>
        <w:lastRenderedPageBreak/>
        <w:t>党高度重视互联网这个意识形态斗争的主阵地、主战场、最前沿，健全互联网领导和管理体制，坚持依法管网治网，营造清朗的网络空间。</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w:t>
      </w:r>
      <w:r w:rsidRPr="00F84AB8">
        <w:rPr>
          <w:rFonts w:ascii="仿宋_GB2312" w:eastAsia="仿宋_GB2312" w:hint="eastAsia"/>
          <w:sz w:val="32"/>
          <w:szCs w:val="32"/>
        </w:rPr>
        <w:lastRenderedPageBreak/>
        <w:t>文明交流互鉴，国家文化软实力、中华文化影响力明显提升。</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（八）在社会建设上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w:t>
      </w:r>
      <w:r w:rsidRPr="00F84AB8">
        <w:rPr>
          <w:rFonts w:ascii="仿宋_GB2312" w:eastAsia="仿宋_GB2312" w:hint="eastAsia"/>
          <w:sz w:val="32"/>
          <w:szCs w:val="32"/>
        </w:rPr>
        <w:lastRenderedPageBreak/>
        <w:t>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w:t>
      </w:r>
      <w:r w:rsidRPr="00F84AB8">
        <w:rPr>
          <w:rFonts w:ascii="仿宋_GB2312" w:hint="eastAsia"/>
          <w:sz w:val="32"/>
          <w:szCs w:val="32"/>
        </w:rPr>
        <w:t>〇</w:t>
      </w:r>
      <w:r w:rsidRPr="00F84AB8">
        <w:rPr>
          <w:rFonts w:ascii="仿宋_GB2312" w:eastAsia="仿宋_GB2312" w:hint="eastAsia"/>
          <w:sz w:val="32"/>
          <w:szCs w:val="32"/>
        </w:rPr>
        <w:t>三</w:t>
      </w:r>
      <w:r w:rsidRPr="00F84AB8">
        <w:rPr>
          <w:rFonts w:ascii="仿宋_GB2312" w:hint="eastAsia"/>
          <w:sz w:val="32"/>
          <w:szCs w:val="32"/>
        </w:rPr>
        <w:t>〇</w:t>
      </w:r>
      <w:r w:rsidRPr="00F84AB8">
        <w:rPr>
          <w:rFonts w:ascii="仿宋_GB2312" w:eastAsia="仿宋_GB2312" w:hint="eastAsia"/>
          <w:sz w:val="32"/>
          <w:szCs w:val="32"/>
        </w:rPr>
        <w:t>年可持续发展议程减贫目标，历史性地解决了绝对贫困问题，创造了人类减贫史上的奇迹。</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二</w:t>
      </w:r>
      <w:r w:rsidRPr="00F84AB8">
        <w:rPr>
          <w:rFonts w:ascii="仿宋_GB2312" w:hint="eastAsia"/>
          <w:sz w:val="32"/>
          <w:szCs w:val="32"/>
        </w:rPr>
        <w:t>〇</w:t>
      </w:r>
      <w:r w:rsidRPr="00F84AB8">
        <w:rPr>
          <w:rFonts w:ascii="仿宋_GB2312" w:eastAsia="仿宋_GB2312" w:hint="eastAsia"/>
          <w:sz w:val="32"/>
          <w:szCs w:val="32"/>
        </w:rPr>
        <w:t>二</w:t>
      </w:r>
      <w:r w:rsidRPr="00F84AB8">
        <w:rPr>
          <w:rFonts w:ascii="仿宋_GB2312" w:hint="eastAsia"/>
          <w:sz w:val="32"/>
          <w:szCs w:val="32"/>
        </w:rPr>
        <w:t>〇</w:t>
      </w:r>
      <w:r w:rsidRPr="00F84AB8">
        <w:rPr>
          <w:rFonts w:ascii="仿宋_GB2312" w:eastAsia="仿宋_GB2312" w:hint="eastAsia"/>
          <w:sz w:val="32"/>
          <w:szCs w:val="32"/>
        </w:rPr>
        <w:t>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w:t>
      </w:r>
      <w:r w:rsidRPr="00F84AB8">
        <w:rPr>
          <w:rFonts w:ascii="仿宋_GB2312" w:eastAsia="仿宋_GB2312" w:hint="eastAsia"/>
          <w:sz w:val="32"/>
          <w:szCs w:val="32"/>
        </w:rPr>
        <w:lastRenderedPageBreak/>
        <w:t>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w:t>
      </w:r>
      <w:r w:rsidRPr="00F84AB8">
        <w:rPr>
          <w:rFonts w:ascii="仿宋_GB2312" w:eastAsia="仿宋_GB2312" w:hint="eastAsia"/>
          <w:sz w:val="32"/>
          <w:szCs w:val="32"/>
        </w:rPr>
        <w:lastRenderedPageBreak/>
        <w:t>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党的十八大以来，我国社会建设全面加强，人民生活全方位改善，社会治理社会化、法治化、智能化、专业化水平大幅度提升，发展了人民安居乐业、社会安定有序的良好局面，续写了社会长期稳定奇迹。</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（九）在生态文明建设上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党从思想、法律、体制、组织、作风上全面发力，全方位、</w:t>
      </w:r>
      <w:r w:rsidRPr="00F84AB8">
        <w:rPr>
          <w:rFonts w:ascii="仿宋_GB2312" w:eastAsia="仿宋_GB2312" w:hint="eastAsia"/>
          <w:sz w:val="32"/>
          <w:szCs w:val="32"/>
        </w:rPr>
        <w:lastRenderedPageBreak/>
        <w:t>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w:t>
      </w:r>
      <w:r w:rsidRPr="00F84AB8">
        <w:rPr>
          <w:rFonts w:ascii="仿宋_GB2312" w:hint="eastAsia"/>
          <w:sz w:val="32"/>
          <w:szCs w:val="32"/>
        </w:rPr>
        <w:t>〇</w:t>
      </w:r>
      <w:r w:rsidRPr="00F84AB8">
        <w:rPr>
          <w:rFonts w:ascii="仿宋_GB2312" w:eastAsia="仿宋_GB2312" w:hint="eastAsia"/>
          <w:sz w:val="32"/>
          <w:szCs w:val="32"/>
        </w:rPr>
        <w:t>三</w:t>
      </w:r>
      <w:r w:rsidRPr="00F84AB8">
        <w:rPr>
          <w:rFonts w:ascii="仿宋_GB2312" w:hint="eastAsia"/>
          <w:sz w:val="32"/>
          <w:szCs w:val="32"/>
        </w:rPr>
        <w:t>〇</w:t>
      </w:r>
      <w:r w:rsidRPr="00F84AB8">
        <w:rPr>
          <w:rFonts w:ascii="仿宋_GB2312" w:eastAsia="仿宋_GB2312" w:hint="eastAsia"/>
          <w:sz w:val="32"/>
          <w:szCs w:val="32"/>
        </w:rPr>
        <w:t>年前实现碳达峰、二</w:t>
      </w:r>
      <w:r w:rsidRPr="00F84AB8">
        <w:rPr>
          <w:rFonts w:ascii="仿宋_GB2312" w:hint="eastAsia"/>
          <w:sz w:val="32"/>
          <w:szCs w:val="32"/>
        </w:rPr>
        <w:t>〇</w:t>
      </w:r>
      <w:r w:rsidRPr="00F84AB8">
        <w:rPr>
          <w:rFonts w:ascii="仿宋_GB2312" w:eastAsia="仿宋_GB2312" w:hint="eastAsia"/>
          <w:sz w:val="32"/>
          <w:szCs w:val="32"/>
        </w:rPr>
        <w:t>六</w:t>
      </w:r>
      <w:r w:rsidRPr="00F84AB8">
        <w:rPr>
          <w:rFonts w:ascii="仿宋_GB2312" w:hint="eastAsia"/>
          <w:sz w:val="32"/>
          <w:szCs w:val="32"/>
        </w:rPr>
        <w:t>〇</w:t>
      </w:r>
      <w:r w:rsidRPr="00F84AB8">
        <w:rPr>
          <w:rFonts w:ascii="仿宋_GB2312" w:eastAsia="仿宋_GB2312" w:hint="eastAsia"/>
          <w:sz w:val="32"/>
          <w:szCs w:val="32"/>
        </w:rPr>
        <w:t>年前实现碳中和的庄严承诺，体现了负责任大国的担当。</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党的十八大以来，党中央以前所未有的力度抓生态文明建设，全党全国推动绿色发展的自觉性和主动性显著增强，美丽中国建设迈出重大步伐，我国生态环境保护发生历史性、转折性、全局性变化。</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（十）在国防和军队建设上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改革开放以后，人民军队革命化现代化正规化水平不断提高，</w:t>
      </w:r>
      <w:r w:rsidRPr="00F84AB8">
        <w:rPr>
          <w:rFonts w:ascii="仿宋_GB2312" w:eastAsia="仿宋_GB2312" w:hint="eastAsia"/>
          <w:sz w:val="32"/>
          <w:szCs w:val="32"/>
        </w:rPr>
        <w:lastRenderedPageBreak/>
        <w:t>国防实力日益增强，为国家改革发展稳定提供了可靠安全保障。党中央强调，强国必须强军、军强才能国安，必须建设同我国国际地位相称、同国家安全和发展利益相适应的巩固国防和强大人民军队。</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党提出新时代的强军目标，确立新时代军事战略方针，制定到二</w:t>
      </w:r>
      <w:r w:rsidRPr="00F84AB8">
        <w:rPr>
          <w:rFonts w:ascii="仿宋_GB2312" w:hint="eastAsia"/>
          <w:sz w:val="32"/>
          <w:szCs w:val="32"/>
        </w:rPr>
        <w:t>〇</w:t>
      </w:r>
      <w:r w:rsidRPr="00F84AB8">
        <w:rPr>
          <w:rFonts w:ascii="仿宋_GB2312" w:eastAsia="仿宋_GB2312" w:hint="eastAsia"/>
          <w:sz w:val="32"/>
          <w:szCs w:val="32"/>
        </w:rPr>
        <w:t>二七年实现建军一百年奋斗目标、到二</w:t>
      </w:r>
      <w:r w:rsidRPr="00F84AB8">
        <w:rPr>
          <w:rFonts w:ascii="仿宋_GB2312" w:hint="eastAsia"/>
          <w:sz w:val="32"/>
          <w:szCs w:val="32"/>
        </w:rPr>
        <w:t>〇</w:t>
      </w:r>
      <w:r w:rsidRPr="00F84AB8">
        <w:rPr>
          <w:rFonts w:ascii="仿宋_GB2312" w:eastAsia="仿宋_GB2312" w:hint="eastAsia"/>
          <w:sz w:val="32"/>
          <w:szCs w:val="32"/>
        </w:rPr>
        <w:t>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lastRenderedPageBreak/>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rsidR="0099671D"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党的十八大以来，在党的坚强领导下，人民军队实现整体性革命性重塑、重整行装再出发，国防实力和经济实力同步提升，</w:t>
      </w:r>
      <w:r w:rsidRPr="00F84AB8">
        <w:rPr>
          <w:rFonts w:ascii="仿宋_GB2312" w:eastAsia="仿宋_GB2312" w:hint="eastAsia"/>
          <w:sz w:val="32"/>
          <w:szCs w:val="32"/>
        </w:rPr>
        <w:lastRenderedPageBreak/>
        <w:t>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（十一）在维护国家安全上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w:t>
      </w:r>
      <w:r w:rsidRPr="00F84AB8">
        <w:rPr>
          <w:rFonts w:ascii="仿宋_GB2312" w:eastAsia="仿宋_GB2312" w:hint="eastAsia"/>
          <w:sz w:val="32"/>
          <w:szCs w:val="32"/>
        </w:rPr>
        <w:lastRenderedPageBreak/>
        <w:t>的精神，同企图颠覆中国共产党领导和我国社会主义制度、企图迟滞甚至阻断中华民族伟大复兴进程的一切势力斗争到底，一味退让只能换来得寸进尺的霸凌，委曲求全只能招致更为屈辱的境况。</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党的十八大以来，国家安全得到全面加强，经受住了来自政治、经济、意识形态、自然界等方面的风险挑战考验，为党和国家兴旺发达、长治久安提供了有力保证。</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（十二）在坚持“一国两制”和推进祖国统一上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w:t>
      </w:r>
      <w:r w:rsidRPr="00F84AB8">
        <w:rPr>
          <w:rFonts w:ascii="仿宋_GB2312" w:eastAsia="仿宋_GB2312" w:hint="eastAsia"/>
          <w:sz w:val="32"/>
          <w:szCs w:val="32"/>
        </w:rPr>
        <w:lastRenderedPageBreak/>
        <w:t>法确定的特别行政区宪制秩序，落实中央对特别行政区全面管治权，坚定落实“爱国者治港”、“爱国者治澳”。</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w:t>
      </w:r>
      <w:r w:rsidRPr="00F84AB8">
        <w:rPr>
          <w:rFonts w:ascii="仿宋_GB2312" w:eastAsia="仿宋_GB2312" w:hint="eastAsia"/>
          <w:sz w:val="32"/>
          <w:szCs w:val="32"/>
        </w:rPr>
        <w:lastRenderedPageBreak/>
        <w:t>理念，推动两岸关系和平发展，出台一系列惠及广大台胞的政策，加强两岸经济文化交流合作。二</w:t>
      </w:r>
      <w:r w:rsidRPr="00F84AB8">
        <w:rPr>
          <w:rFonts w:ascii="仿宋_GB2312" w:hint="eastAsia"/>
          <w:sz w:val="32"/>
          <w:szCs w:val="32"/>
        </w:rPr>
        <w:t>〇</w:t>
      </w:r>
      <w:r w:rsidRPr="00F84AB8">
        <w:rPr>
          <w:rFonts w:ascii="仿宋_GB2312" w:eastAsia="仿宋_GB2312" w:hint="eastAsia"/>
          <w:sz w:val="32"/>
          <w:szCs w:val="32"/>
        </w:rPr>
        <w:t>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F84AB8" w:rsidRPr="0099671D" w:rsidRDefault="00F84AB8" w:rsidP="00F84AB8">
      <w:pPr>
        <w:spacing w:line="560" w:lineRule="exact"/>
        <w:ind w:firstLineChars="200" w:firstLine="640"/>
        <w:rPr>
          <w:rFonts w:ascii="楷体_GB2312" w:eastAsia="楷体_GB2312"/>
          <w:sz w:val="32"/>
          <w:szCs w:val="32"/>
        </w:rPr>
      </w:pPr>
      <w:r w:rsidRPr="0099671D">
        <w:rPr>
          <w:rFonts w:ascii="楷体_GB2312" w:eastAsia="楷体_GB2312" w:hint="eastAsia"/>
          <w:sz w:val="32"/>
          <w:szCs w:val="32"/>
        </w:rPr>
        <w:t>（十三）在外交工作上</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党把握新时代外交工作大局，紧扣服务民族复兴、促进人类进步这条主线，高举和平、发展、合作、共赢的旗帜，推进和完善全方位、多层次、立体化的外交布局，积极发展全球伙伴关系。</w:t>
      </w:r>
      <w:r w:rsidRPr="00F84AB8">
        <w:rPr>
          <w:rFonts w:ascii="仿宋_GB2312" w:eastAsia="仿宋_GB2312" w:hint="eastAsia"/>
          <w:sz w:val="32"/>
          <w:szCs w:val="32"/>
        </w:rPr>
        <w:lastRenderedPageBreak/>
        <w:t>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总之，党的十八大以来，以习近平同志为核心的党中央领导全党全军全国各族人民砥砺前行，全面建成小康社会目标如期实现，党和国家事业取得历史性成就、发生历史性变革，彰显了中</w:t>
      </w:r>
      <w:r w:rsidRPr="00F84AB8">
        <w:rPr>
          <w:rFonts w:ascii="仿宋_GB2312" w:eastAsia="仿宋_GB2312" w:hint="eastAsia"/>
          <w:sz w:val="32"/>
          <w:szCs w:val="32"/>
        </w:rPr>
        <w:lastRenderedPageBreak/>
        <w:t>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F84AB8" w:rsidRPr="0099671D" w:rsidRDefault="00F84AB8" w:rsidP="00F84AB8">
      <w:pPr>
        <w:spacing w:line="560" w:lineRule="exact"/>
        <w:ind w:firstLineChars="200" w:firstLine="640"/>
        <w:rPr>
          <w:rFonts w:ascii="黑体" w:eastAsia="黑体" w:hAnsi="黑体"/>
          <w:sz w:val="32"/>
          <w:szCs w:val="32"/>
        </w:rPr>
      </w:pPr>
      <w:r w:rsidRPr="0099671D">
        <w:rPr>
          <w:rFonts w:ascii="黑体" w:eastAsia="黑体" w:hAnsi="黑体" w:hint="eastAsia"/>
          <w:sz w:val="32"/>
          <w:szCs w:val="32"/>
        </w:rPr>
        <w:t>五、中国共产党百年奋斗的历史意义</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一百年来，党始终践行初心使命，团结带领全国各族人民绘就了人类发展史上的壮美画卷，中华民族伟大复兴展现出前所未有的光明前景。</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（一）党的百年奋斗从根本上改变了中国人民的前途命运。</w:t>
      </w:r>
      <w:r w:rsidRPr="00F84AB8">
        <w:rPr>
          <w:rFonts w:ascii="仿宋_GB2312" w:eastAsia="仿宋_GB2312" w:hint="eastAsia"/>
          <w:sz w:val="32"/>
          <w:szCs w:val="32"/>
        </w:rPr>
        <w:t>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（二）党的百年奋斗开辟了实现中华民族伟大复兴的正确道路。</w:t>
      </w:r>
      <w:r w:rsidRPr="00F84AB8">
        <w:rPr>
          <w:rFonts w:ascii="仿宋_GB2312" w:eastAsia="仿宋_GB2312" w:hint="eastAsia"/>
          <w:sz w:val="32"/>
          <w:szCs w:val="32"/>
        </w:rPr>
        <w:t>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w:t>
      </w:r>
      <w:r w:rsidRPr="00F84AB8">
        <w:rPr>
          <w:rFonts w:ascii="仿宋_GB2312" w:eastAsia="仿宋_GB2312" w:hint="eastAsia"/>
          <w:sz w:val="32"/>
          <w:szCs w:val="32"/>
        </w:rPr>
        <w:lastRenderedPageBreak/>
        <w:t>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（三）党的百年奋斗展示了马克思主义的强大生命力。</w:t>
      </w:r>
      <w:r w:rsidRPr="00F84AB8">
        <w:rPr>
          <w:rFonts w:ascii="仿宋_GB2312" w:eastAsia="仿宋_GB2312" w:hint="eastAsia"/>
          <w:sz w:val="32"/>
          <w:szCs w:val="32"/>
        </w:rPr>
        <w:t>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（四）党的百年奋斗深刻影响了世界历史进程。</w:t>
      </w:r>
      <w:r w:rsidRPr="00F84AB8">
        <w:rPr>
          <w:rFonts w:ascii="仿宋_GB2312" w:eastAsia="仿宋_GB2312" w:hint="eastAsia"/>
          <w:sz w:val="32"/>
          <w:szCs w:val="32"/>
        </w:rPr>
        <w:t>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w:t>
      </w:r>
      <w:r w:rsidRPr="00F84AB8">
        <w:rPr>
          <w:rFonts w:ascii="仿宋_GB2312" w:eastAsia="仿宋_GB2312" w:hint="eastAsia"/>
          <w:sz w:val="32"/>
          <w:szCs w:val="32"/>
        </w:rPr>
        <w:lastRenderedPageBreak/>
        <w:t>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（五）党的百年奋斗锻造了走在时代前列的中国共产党。</w:t>
      </w:r>
      <w:r w:rsidRPr="00F84AB8">
        <w:rPr>
          <w:rFonts w:ascii="仿宋_GB2312" w:eastAsia="仿宋_GB2312" w:hint="eastAsia"/>
          <w:sz w:val="32"/>
          <w:szCs w:val="32"/>
        </w:rPr>
        <w:t>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F84AB8" w:rsidRPr="0099671D" w:rsidRDefault="00F84AB8" w:rsidP="00F84AB8">
      <w:pPr>
        <w:spacing w:line="560" w:lineRule="exact"/>
        <w:ind w:firstLineChars="200" w:firstLine="640"/>
        <w:rPr>
          <w:rFonts w:ascii="黑体" w:eastAsia="黑体" w:hAnsi="黑体"/>
          <w:sz w:val="32"/>
          <w:szCs w:val="32"/>
        </w:rPr>
      </w:pPr>
      <w:r w:rsidRPr="0099671D">
        <w:rPr>
          <w:rFonts w:ascii="黑体" w:eastAsia="黑体" w:hAnsi="黑体" w:hint="eastAsia"/>
          <w:sz w:val="32"/>
          <w:szCs w:val="32"/>
        </w:rPr>
        <w:t>六、中国共产党百年奋斗的历史经验</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一百年来，党领导人民进行伟大奋斗，在进取中突破，于挫折中奋起，从总结中提高，积累了宝贵的历史经验。</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（一）坚持党的领导。</w:t>
      </w:r>
      <w:r w:rsidRPr="00F84AB8">
        <w:rPr>
          <w:rFonts w:ascii="仿宋_GB2312" w:eastAsia="仿宋_GB2312" w:hint="eastAsia"/>
          <w:sz w:val="32"/>
          <w:szCs w:val="32"/>
        </w:rPr>
        <w:t>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w:t>
      </w:r>
      <w:r w:rsidRPr="00F84AB8">
        <w:rPr>
          <w:rFonts w:ascii="仿宋_GB2312" w:eastAsia="仿宋_GB2312" w:hint="eastAsia"/>
          <w:sz w:val="32"/>
          <w:szCs w:val="32"/>
        </w:rPr>
        <w:lastRenderedPageBreak/>
        <w:t>的全面领导不动摇，坚决维护党的核心和党中央权威，充分发挥党的领导政治优势，把党的领导落实到党和国家事业各领域各方面各环节，就一定能够确保全党全军全国各族人民团结一致向前进。</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（二）坚持人民至上。</w:t>
      </w:r>
      <w:r w:rsidRPr="00F84AB8">
        <w:rPr>
          <w:rFonts w:ascii="仿宋_GB2312" w:eastAsia="仿宋_GB2312" w:hint="eastAsia"/>
          <w:sz w:val="32"/>
          <w:szCs w:val="32"/>
        </w:rPr>
        <w:t>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（三）坚持理论创新。</w:t>
      </w:r>
      <w:r w:rsidRPr="00F84AB8">
        <w:rPr>
          <w:rFonts w:ascii="仿宋_GB2312" w:eastAsia="仿宋_GB2312" w:hint="eastAsia"/>
          <w:sz w:val="32"/>
          <w:szCs w:val="32"/>
        </w:rPr>
        <w:t>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w:t>
      </w:r>
      <w:r w:rsidRPr="00F84AB8">
        <w:rPr>
          <w:rFonts w:ascii="仿宋_GB2312" w:eastAsia="仿宋_GB2312" w:hint="eastAsia"/>
          <w:sz w:val="32"/>
          <w:szCs w:val="32"/>
        </w:rPr>
        <w:lastRenderedPageBreak/>
        <w:t>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（四）坚持独立自主。</w:t>
      </w:r>
      <w:r w:rsidRPr="00F84AB8">
        <w:rPr>
          <w:rFonts w:ascii="仿宋_GB2312" w:eastAsia="仿宋_GB2312" w:hint="eastAsia"/>
          <w:sz w:val="32"/>
          <w:szCs w:val="32"/>
        </w:rPr>
        <w:t>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rsidR="00F84AB8" w:rsidRPr="00F84AB8" w:rsidRDefault="00F84AB8" w:rsidP="00F84AB8">
      <w:pPr>
        <w:spacing w:line="560" w:lineRule="exact"/>
        <w:ind w:firstLineChars="200" w:firstLine="640"/>
        <w:rPr>
          <w:rFonts w:ascii="仿宋_GB2312" w:eastAsia="仿宋_GB2312"/>
          <w:sz w:val="32"/>
          <w:szCs w:val="32"/>
        </w:rPr>
      </w:pPr>
      <w:r w:rsidRPr="0099671D">
        <w:rPr>
          <w:rFonts w:ascii="楷体_GB2312" w:eastAsia="楷体_GB2312" w:hint="eastAsia"/>
          <w:sz w:val="32"/>
          <w:szCs w:val="32"/>
        </w:rPr>
        <w:t>（五）坚持中国道路。</w:t>
      </w:r>
      <w:r w:rsidRPr="00F84AB8">
        <w:rPr>
          <w:rFonts w:ascii="仿宋_GB2312" w:eastAsia="仿宋_GB2312" w:hint="eastAsia"/>
          <w:sz w:val="32"/>
          <w:szCs w:val="32"/>
        </w:rPr>
        <w:t>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w:t>
      </w:r>
      <w:r w:rsidRPr="00F84AB8">
        <w:rPr>
          <w:rFonts w:ascii="仿宋_GB2312" w:eastAsia="仿宋_GB2312" w:hint="eastAsia"/>
          <w:sz w:val="32"/>
          <w:szCs w:val="32"/>
        </w:rPr>
        <w:lastRenderedPageBreak/>
        <w:t>既不走封闭僵化的老路，也不走改旗易帜的邪路，坚定不移走中国特色社会主义道路，就一定能够把我国建设成为富强民主文明和谐美丽的社会主义现代化强国。</w:t>
      </w:r>
    </w:p>
    <w:p w:rsidR="00F84AB8" w:rsidRPr="00F84AB8" w:rsidRDefault="00F84AB8" w:rsidP="00F84AB8">
      <w:pPr>
        <w:spacing w:line="560" w:lineRule="exact"/>
        <w:ind w:firstLineChars="200" w:firstLine="640"/>
        <w:rPr>
          <w:rFonts w:ascii="仿宋_GB2312" w:eastAsia="仿宋_GB2312"/>
          <w:sz w:val="32"/>
          <w:szCs w:val="32"/>
        </w:rPr>
      </w:pPr>
      <w:r w:rsidRPr="00731BFC">
        <w:rPr>
          <w:rFonts w:ascii="楷体_GB2312" w:eastAsia="楷体_GB2312" w:hint="eastAsia"/>
          <w:sz w:val="32"/>
          <w:szCs w:val="32"/>
        </w:rPr>
        <w:t>（六）坚持胸怀天下。</w:t>
      </w:r>
      <w:r w:rsidRPr="00F84AB8">
        <w:rPr>
          <w:rFonts w:ascii="仿宋_GB2312" w:eastAsia="仿宋_GB2312" w:hint="eastAsia"/>
          <w:sz w:val="32"/>
          <w:szCs w:val="32"/>
        </w:rPr>
        <w:t>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F84AB8" w:rsidRPr="00F84AB8" w:rsidRDefault="00F84AB8" w:rsidP="00F84AB8">
      <w:pPr>
        <w:spacing w:line="560" w:lineRule="exact"/>
        <w:ind w:firstLineChars="200" w:firstLine="640"/>
        <w:rPr>
          <w:rFonts w:ascii="仿宋_GB2312" w:eastAsia="仿宋_GB2312"/>
          <w:sz w:val="32"/>
          <w:szCs w:val="32"/>
        </w:rPr>
      </w:pPr>
      <w:r w:rsidRPr="00731BFC">
        <w:rPr>
          <w:rFonts w:ascii="楷体_GB2312" w:eastAsia="楷体_GB2312" w:hint="eastAsia"/>
          <w:sz w:val="32"/>
          <w:szCs w:val="32"/>
        </w:rPr>
        <w:t>（七）坚持开拓创新。</w:t>
      </w:r>
      <w:r w:rsidRPr="00F84AB8">
        <w:rPr>
          <w:rFonts w:ascii="仿宋_GB2312" w:eastAsia="仿宋_GB2312" w:hint="eastAsia"/>
          <w:sz w:val="32"/>
          <w:szCs w:val="32"/>
        </w:rPr>
        <w:t>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rsidR="00F84AB8" w:rsidRPr="00F84AB8" w:rsidRDefault="00F84AB8" w:rsidP="00F84AB8">
      <w:pPr>
        <w:spacing w:line="560" w:lineRule="exact"/>
        <w:ind w:firstLineChars="200" w:firstLine="640"/>
        <w:rPr>
          <w:rFonts w:ascii="仿宋_GB2312" w:eastAsia="仿宋_GB2312"/>
          <w:sz w:val="32"/>
          <w:szCs w:val="32"/>
        </w:rPr>
      </w:pPr>
      <w:r w:rsidRPr="00731BFC">
        <w:rPr>
          <w:rFonts w:ascii="楷体_GB2312" w:eastAsia="楷体_GB2312" w:hint="eastAsia"/>
          <w:sz w:val="32"/>
          <w:szCs w:val="32"/>
        </w:rPr>
        <w:t>（八）坚持敢于斗争。</w:t>
      </w:r>
      <w:r w:rsidRPr="00F84AB8">
        <w:rPr>
          <w:rFonts w:ascii="仿宋_GB2312" w:eastAsia="仿宋_GB2312" w:hint="eastAsia"/>
          <w:sz w:val="32"/>
          <w:szCs w:val="32"/>
        </w:rPr>
        <w:t>敢于斗争、敢于胜利，是党和人民不可战胜的强大精神力量。党和人民取得的一切成就，不是天上掉</w:t>
      </w:r>
      <w:r w:rsidRPr="00F84AB8">
        <w:rPr>
          <w:rFonts w:ascii="仿宋_GB2312" w:eastAsia="仿宋_GB2312" w:hint="eastAsia"/>
          <w:sz w:val="32"/>
          <w:szCs w:val="32"/>
        </w:rPr>
        <w:lastRenderedPageBreak/>
        <w:t>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F84AB8" w:rsidRPr="00F84AB8" w:rsidRDefault="00F84AB8" w:rsidP="00F84AB8">
      <w:pPr>
        <w:spacing w:line="560" w:lineRule="exact"/>
        <w:ind w:firstLineChars="200" w:firstLine="640"/>
        <w:rPr>
          <w:rFonts w:ascii="仿宋_GB2312" w:eastAsia="仿宋_GB2312"/>
          <w:sz w:val="32"/>
          <w:szCs w:val="32"/>
        </w:rPr>
      </w:pPr>
      <w:r w:rsidRPr="00731BFC">
        <w:rPr>
          <w:rFonts w:ascii="楷体_GB2312" w:eastAsia="楷体_GB2312" w:hint="eastAsia"/>
          <w:sz w:val="32"/>
          <w:szCs w:val="32"/>
        </w:rPr>
        <w:t>（九）坚持统一战线。</w:t>
      </w:r>
      <w:r w:rsidRPr="00F84AB8">
        <w:rPr>
          <w:rFonts w:ascii="仿宋_GB2312" w:eastAsia="仿宋_GB2312" w:hint="eastAsia"/>
          <w:sz w:val="32"/>
          <w:szCs w:val="32"/>
        </w:rPr>
        <w:t>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F84AB8" w:rsidRPr="00F84AB8" w:rsidRDefault="00F84AB8" w:rsidP="00F84AB8">
      <w:pPr>
        <w:spacing w:line="560" w:lineRule="exact"/>
        <w:ind w:firstLineChars="200" w:firstLine="640"/>
        <w:rPr>
          <w:rFonts w:ascii="仿宋_GB2312" w:eastAsia="仿宋_GB2312"/>
          <w:sz w:val="32"/>
          <w:szCs w:val="32"/>
        </w:rPr>
      </w:pPr>
      <w:r w:rsidRPr="00731BFC">
        <w:rPr>
          <w:rFonts w:ascii="楷体_GB2312" w:eastAsia="楷体_GB2312" w:hint="eastAsia"/>
          <w:sz w:val="32"/>
          <w:szCs w:val="32"/>
        </w:rPr>
        <w:t>（十）坚持自我革命。</w:t>
      </w:r>
      <w:r w:rsidRPr="00F84AB8">
        <w:rPr>
          <w:rFonts w:ascii="仿宋_GB2312" w:eastAsia="仿宋_GB2312" w:hint="eastAsia"/>
          <w:sz w:val="32"/>
          <w:szCs w:val="32"/>
        </w:rPr>
        <w:t>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w:t>
      </w:r>
      <w:r w:rsidRPr="00F84AB8">
        <w:rPr>
          <w:rFonts w:ascii="仿宋_GB2312" w:eastAsia="仿宋_GB2312" w:hint="eastAsia"/>
          <w:sz w:val="32"/>
          <w:szCs w:val="32"/>
        </w:rPr>
        <w:lastRenderedPageBreak/>
        <w:t>除一切侵蚀党的健康肌体的病毒，就一定能够确保党不变质、不变色、不变味，确保党在新时代坚持和发展中国特色社会主义的历史进程中始终成为坚强领导核心。</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以上十个方面，是经过长期实践积累的宝贵经验，是党和人民共同创造的精神财富，必须倍加珍惜、长期坚持，并在新时代实践中不断丰富和发展。</w:t>
      </w:r>
    </w:p>
    <w:p w:rsidR="00F84AB8" w:rsidRPr="00731BFC" w:rsidRDefault="00F84AB8" w:rsidP="00F84AB8">
      <w:pPr>
        <w:spacing w:line="560" w:lineRule="exact"/>
        <w:ind w:firstLineChars="200" w:firstLine="640"/>
        <w:rPr>
          <w:rFonts w:ascii="黑体" w:eastAsia="黑体" w:hAnsi="黑体"/>
          <w:sz w:val="32"/>
          <w:szCs w:val="32"/>
        </w:rPr>
      </w:pPr>
      <w:r w:rsidRPr="00731BFC">
        <w:rPr>
          <w:rFonts w:ascii="黑体" w:eastAsia="黑体" w:hAnsi="黑体" w:hint="eastAsia"/>
          <w:sz w:val="32"/>
          <w:szCs w:val="32"/>
        </w:rPr>
        <w:t>七、新时代的中国共产党</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党的十九大对实现第二个百年奋斗目标作出分两个阶段推进的战略安排。从二</w:t>
      </w:r>
      <w:r w:rsidRPr="00F84AB8">
        <w:rPr>
          <w:rFonts w:ascii="仿宋_GB2312" w:hint="eastAsia"/>
          <w:sz w:val="32"/>
          <w:szCs w:val="32"/>
        </w:rPr>
        <w:t>〇</w:t>
      </w:r>
      <w:r w:rsidRPr="00F84AB8">
        <w:rPr>
          <w:rFonts w:ascii="仿宋_GB2312" w:eastAsia="仿宋_GB2312" w:hint="eastAsia"/>
          <w:sz w:val="32"/>
          <w:szCs w:val="32"/>
        </w:rPr>
        <w:t>二</w:t>
      </w:r>
      <w:r w:rsidRPr="00F84AB8">
        <w:rPr>
          <w:rFonts w:ascii="仿宋_GB2312" w:hint="eastAsia"/>
          <w:sz w:val="32"/>
          <w:szCs w:val="32"/>
        </w:rPr>
        <w:t>〇</w:t>
      </w:r>
      <w:r w:rsidRPr="00F84AB8">
        <w:rPr>
          <w:rFonts w:ascii="仿宋_GB2312" w:eastAsia="仿宋_GB2312" w:hint="eastAsia"/>
          <w:sz w:val="32"/>
          <w:szCs w:val="32"/>
        </w:rPr>
        <w:t>年到二</w:t>
      </w:r>
      <w:r w:rsidRPr="00F84AB8">
        <w:rPr>
          <w:rFonts w:ascii="仿宋_GB2312" w:hint="eastAsia"/>
          <w:sz w:val="32"/>
          <w:szCs w:val="32"/>
        </w:rPr>
        <w:t>〇</w:t>
      </w:r>
      <w:r w:rsidRPr="00F84AB8">
        <w:rPr>
          <w:rFonts w:ascii="仿宋_GB2312" w:eastAsia="仿宋_GB2312" w:hint="eastAsia"/>
          <w:sz w:val="32"/>
          <w:szCs w:val="32"/>
        </w:rPr>
        <w:t>三五年基本实现社会主义现代化，从二</w:t>
      </w:r>
      <w:r w:rsidRPr="00F84AB8">
        <w:rPr>
          <w:rFonts w:ascii="仿宋_GB2312" w:hint="eastAsia"/>
          <w:sz w:val="32"/>
          <w:szCs w:val="32"/>
        </w:rPr>
        <w:t>〇</w:t>
      </w:r>
      <w:r w:rsidRPr="00F84AB8">
        <w:rPr>
          <w:rFonts w:ascii="仿宋_GB2312" w:eastAsia="仿宋_GB2312" w:hint="eastAsia"/>
          <w:sz w:val="32"/>
          <w:szCs w:val="32"/>
        </w:rPr>
        <w:t>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今天，我们比历史上任何时期都更接近、更有信心和能力实现中华民族伟大复兴的目标。同时，全党必须清醒认识到，中华民族伟大复兴绝不是轻轻松松、敲锣打鼓就能实现的，前进道路</w:t>
      </w:r>
      <w:r w:rsidRPr="00F84AB8">
        <w:rPr>
          <w:rFonts w:ascii="仿宋_GB2312" w:eastAsia="仿宋_GB2312" w:hint="eastAsia"/>
          <w:sz w:val="32"/>
          <w:szCs w:val="32"/>
        </w:rPr>
        <w:lastRenderedPageBreak/>
        <w:t>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lastRenderedPageBreak/>
        <w:t>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w:t>
      </w:r>
      <w:r w:rsidRPr="00F84AB8">
        <w:rPr>
          <w:rFonts w:ascii="仿宋_GB2312" w:eastAsia="仿宋_GB2312" w:hint="eastAsia"/>
          <w:sz w:val="32"/>
          <w:szCs w:val="32"/>
        </w:rPr>
        <w:lastRenderedPageBreak/>
        <w:t>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rsidR="00F84AB8" w:rsidRPr="00F84AB8" w:rsidRDefault="00F84AB8" w:rsidP="00F84AB8">
      <w:pPr>
        <w:spacing w:line="560" w:lineRule="exact"/>
        <w:ind w:firstLineChars="200" w:firstLine="640"/>
        <w:rPr>
          <w:rFonts w:ascii="仿宋_GB2312" w:eastAsia="仿宋_GB2312"/>
          <w:sz w:val="32"/>
          <w:szCs w:val="32"/>
        </w:rPr>
      </w:pPr>
      <w:r w:rsidRPr="00F84AB8">
        <w:rPr>
          <w:rFonts w:ascii="仿宋_GB2312" w:eastAsia="仿宋_GB2312" w:hint="eastAsia"/>
          <w:sz w:val="32"/>
          <w:szCs w:val="32"/>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F57D56" w:rsidRPr="00F84AB8" w:rsidRDefault="00F57D56" w:rsidP="00F84AB8">
      <w:pPr>
        <w:spacing w:line="560" w:lineRule="exact"/>
        <w:ind w:firstLineChars="200" w:firstLine="640"/>
        <w:rPr>
          <w:rFonts w:ascii="仿宋_GB2312" w:eastAsia="仿宋_GB2312"/>
          <w:sz w:val="32"/>
          <w:szCs w:val="32"/>
        </w:rPr>
      </w:pPr>
    </w:p>
    <w:sectPr w:rsidR="00F57D56" w:rsidRPr="00F84AB8" w:rsidSect="00F84AB8">
      <w:footerReference w:type="even" r:id="rId6"/>
      <w:footerReference w:type="default" r:id="rId7"/>
      <w:pgSz w:w="11906" w:h="16838"/>
      <w:pgMar w:top="1701"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96D" w:rsidRDefault="0055696D" w:rsidP="00F84AB8">
      <w:r>
        <w:separator/>
      </w:r>
    </w:p>
  </w:endnote>
  <w:endnote w:type="continuationSeparator" w:id="1">
    <w:p w:rsidR="0055696D" w:rsidRDefault="0055696D" w:rsidP="00F84A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6176"/>
      <w:docPartObj>
        <w:docPartGallery w:val="Page Numbers (Bottom of Page)"/>
        <w:docPartUnique/>
      </w:docPartObj>
    </w:sdtPr>
    <w:sdtContent>
      <w:p w:rsidR="00F84AB8" w:rsidRDefault="00D97D5E">
        <w:pPr>
          <w:pStyle w:val="a4"/>
        </w:pPr>
        <w:r w:rsidRPr="00F84AB8">
          <w:rPr>
            <w:rFonts w:asciiTheme="minorEastAsia" w:hAnsiTheme="minorEastAsia"/>
            <w:sz w:val="28"/>
            <w:szCs w:val="28"/>
          </w:rPr>
          <w:fldChar w:fldCharType="begin"/>
        </w:r>
        <w:r w:rsidR="00F84AB8" w:rsidRPr="00F84AB8">
          <w:rPr>
            <w:rFonts w:asciiTheme="minorEastAsia" w:hAnsiTheme="minorEastAsia"/>
            <w:sz w:val="28"/>
            <w:szCs w:val="28"/>
          </w:rPr>
          <w:instrText xml:space="preserve"> PAGE   \* MERGEFORMAT </w:instrText>
        </w:r>
        <w:r w:rsidRPr="00F84AB8">
          <w:rPr>
            <w:rFonts w:asciiTheme="minorEastAsia" w:hAnsiTheme="minorEastAsia"/>
            <w:sz w:val="28"/>
            <w:szCs w:val="28"/>
          </w:rPr>
          <w:fldChar w:fldCharType="separate"/>
        </w:r>
        <w:r w:rsidR="007E6F6E" w:rsidRPr="007E6F6E">
          <w:rPr>
            <w:rFonts w:asciiTheme="minorEastAsia" w:hAnsiTheme="minorEastAsia"/>
            <w:noProof/>
            <w:sz w:val="28"/>
            <w:szCs w:val="28"/>
            <w:lang w:val="zh-CN"/>
          </w:rPr>
          <w:t>2</w:t>
        </w:r>
        <w:r w:rsidRPr="00F84AB8">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6175"/>
      <w:docPartObj>
        <w:docPartGallery w:val="Page Numbers (Bottom of Page)"/>
        <w:docPartUnique/>
      </w:docPartObj>
    </w:sdtPr>
    <w:sdtContent>
      <w:p w:rsidR="00F84AB8" w:rsidRDefault="00D97D5E">
        <w:pPr>
          <w:pStyle w:val="a4"/>
          <w:jc w:val="right"/>
        </w:pPr>
        <w:r w:rsidRPr="00F84AB8">
          <w:rPr>
            <w:rFonts w:asciiTheme="minorEastAsia" w:hAnsiTheme="minorEastAsia"/>
            <w:sz w:val="28"/>
            <w:szCs w:val="28"/>
          </w:rPr>
          <w:fldChar w:fldCharType="begin"/>
        </w:r>
        <w:r w:rsidR="00F84AB8" w:rsidRPr="00F84AB8">
          <w:rPr>
            <w:rFonts w:asciiTheme="minorEastAsia" w:hAnsiTheme="minorEastAsia"/>
            <w:sz w:val="28"/>
            <w:szCs w:val="28"/>
          </w:rPr>
          <w:instrText xml:space="preserve"> PAGE   \* MERGEFORMAT </w:instrText>
        </w:r>
        <w:r w:rsidRPr="00F84AB8">
          <w:rPr>
            <w:rFonts w:asciiTheme="minorEastAsia" w:hAnsiTheme="minorEastAsia"/>
            <w:sz w:val="28"/>
            <w:szCs w:val="28"/>
          </w:rPr>
          <w:fldChar w:fldCharType="separate"/>
        </w:r>
        <w:r w:rsidR="007E6F6E" w:rsidRPr="007E6F6E">
          <w:rPr>
            <w:rFonts w:asciiTheme="minorEastAsia" w:hAnsiTheme="minorEastAsia"/>
            <w:noProof/>
            <w:sz w:val="28"/>
            <w:szCs w:val="28"/>
            <w:lang w:val="zh-CN"/>
          </w:rPr>
          <w:t>1</w:t>
        </w:r>
        <w:r w:rsidRPr="00F84AB8">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96D" w:rsidRDefault="0055696D" w:rsidP="00F84AB8">
      <w:r>
        <w:separator/>
      </w:r>
    </w:p>
  </w:footnote>
  <w:footnote w:type="continuationSeparator" w:id="1">
    <w:p w:rsidR="0055696D" w:rsidRDefault="0055696D" w:rsidP="00F84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AB8"/>
    <w:rsid w:val="0055696D"/>
    <w:rsid w:val="00731BFC"/>
    <w:rsid w:val="007E6F6E"/>
    <w:rsid w:val="0099671D"/>
    <w:rsid w:val="00D95A90"/>
    <w:rsid w:val="00D97D5E"/>
    <w:rsid w:val="00F57D56"/>
    <w:rsid w:val="00F84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4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4AB8"/>
    <w:rPr>
      <w:sz w:val="18"/>
      <w:szCs w:val="18"/>
    </w:rPr>
  </w:style>
  <w:style w:type="paragraph" w:styleId="a4">
    <w:name w:val="footer"/>
    <w:basedOn w:val="a"/>
    <w:link w:val="Char0"/>
    <w:uiPriority w:val="99"/>
    <w:unhideWhenUsed/>
    <w:rsid w:val="00F84AB8"/>
    <w:pPr>
      <w:tabs>
        <w:tab w:val="center" w:pos="4153"/>
        <w:tab w:val="right" w:pos="8306"/>
      </w:tabs>
      <w:snapToGrid w:val="0"/>
      <w:jc w:val="left"/>
    </w:pPr>
    <w:rPr>
      <w:sz w:val="18"/>
      <w:szCs w:val="18"/>
    </w:rPr>
  </w:style>
  <w:style w:type="character" w:customStyle="1" w:styleId="Char0">
    <w:name w:val="页脚 Char"/>
    <w:basedOn w:val="a0"/>
    <w:link w:val="a4"/>
    <w:uiPriority w:val="99"/>
    <w:rsid w:val="00F84A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58</Pages>
  <Words>5433</Words>
  <Characters>30971</Characters>
  <Application>Microsoft Office Word</Application>
  <DocSecurity>0</DocSecurity>
  <Lines>258</Lines>
  <Paragraphs>72</Paragraphs>
  <ScaleCrop>false</ScaleCrop>
  <Company/>
  <LinksUpToDate>false</LinksUpToDate>
  <CharactersWithSpaces>36332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陈佳倩</dc:creator>
  <cp:lastModifiedBy>陈佳倩</cp:lastModifiedBy>
  <cp:revision>4</cp:revision>
  <dcterms:created xsi:type="dcterms:W3CDTF">2021-11-17T08:50:00Z</dcterms:created>
  <dcterms:modified xsi:type="dcterms:W3CDTF">2021-11-17T08:57:00Z</dcterms:modified>
</cp:coreProperties>
</file>